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Style w:val="10"/>
          <w:rFonts w:hint="eastAsia" w:ascii="方正小标宋简体" w:hAnsi="方正小标宋简体" w:eastAsia="方正小标宋简体" w:cs="方正小标宋简体"/>
          <w:b w:val="0"/>
          <w:bCs/>
          <w:i w:val="0"/>
          <w:caps w:val="0"/>
          <w:color w:val="000000"/>
          <w:spacing w:val="0"/>
          <w:kern w:val="0"/>
          <w:sz w:val="44"/>
          <w:szCs w:val="44"/>
          <w:shd w:val="clear" w:color="auto" w:fill="FFFFFF"/>
          <w:lang w:val="en-US" w:eastAsia="zh-CN" w:bidi="ar"/>
        </w:rPr>
      </w:pPr>
      <w:r>
        <w:rPr>
          <w:rStyle w:val="10"/>
          <w:rFonts w:hint="eastAsia" w:ascii="方正小标宋简体" w:hAnsi="方正小标宋简体" w:eastAsia="方正小标宋简体" w:cs="方正小标宋简体"/>
          <w:b w:val="0"/>
          <w:bCs/>
          <w:i w:val="0"/>
          <w:caps w:val="0"/>
          <w:color w:val="000000"/>
          <w:spacing w:val="0"/>
          <w:kern w:val="0"/>
          <w:sz w:val="44"/>
          <w:szCs w:val="44"/>
          <w:shd w:val="clear" w:color="auto" w:fill="FFFFFF"/>
          <w:lang w:val="en-US" w:eastAsia="zh-CN" w:bidi="ar"/>
        </w:rPr>
        <w:t>云南特殊教育职业学院学生补考、缓考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b w:val="0"/>
          <w:i w:val="0"/>
          <w:caps w:val="0"/>
          <w:color w:val="000000"/>
          <w:spacing w:val="0"/>
          <w:sz w:val="44"/>
          <w:szCs w:val="44"/>
        </w:rPr>
      </w:pPr>
      <w:r>
        <w:rPr>
          <w:rStyle w:val="10"/>
          <w:rFonts w:hint="eastAsia" w:ascii="方正小标宋简体" w:hAnsi="方正小标宋简体" w:eastAsia="方正小标宋简体" w:cs="方正小标宋简体"/>
          <w:b w:val="0"/>
          <w:bCs/>
          <w:i w:val="0"/>
          <w:caps w:val="0"/>
          <w:color w:val="000000"/>
          <w:spacing w:val="0"/>
          <w:kern w:val="0"/>
          <w:sz w:val="44"/>
          <w:szCs w:val="44"/>
          <w:shd w:val="clear" w:color="auto" w:fill="FFFFFF"/>
          <w:lang w:val="en-US" w:eastAsia="zh-CN" w:bidi="ar"/>
        </w:rPr>
        <w:t>和重修实施细则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为规范管理学生补考、缓考和重修工作，现对《云南特殊教育职业学院学生学籍管理办法》第</w:t>
      </w:r>
      <w:r>
        <w:rPr>
          <w:rFonts w:hint="eastAsia" w:ascii="仿宋_GB2312" w:hAnsi="仿宋_GB2312" w:eastAsia="仿宋_GB2312" w:cs="仿宋_GB2312"/>
          <w:sz w:val="28"/>
          <w:szCs w:val="28"/>
          <w:lang w:val="en-US" w:eastAsia="zh-CN"/>
        </w:rPr>
        <w:t>二十一</w:t>
      </w:r>
      <w:r>
        <w:rPr>
          <w:rFonts w:hint="eastAsia" w:ascii="仿宋_GB2312" w:hAnsi="仿宋_GB2312" w:eastAsia="仿宋_GB2312" w:cs="仿宋_GB2312"/>
          <w:sz w:val="28"/>
          <w:szCs w:val="28"/>
        </w:rPr>
        <w:t>条和第</w:t>
      </w:r>
      <w:r>
        <w:rPr>
          <w:rFonts w:hint="eastAsia" w:ascii="仿宋_GB2312" w:hAnsi="仿宋_GB2312" w:eastAsia="仿宋_GB2312" w:cs="仿宋_GB2312"/>
          <w:sz w:val="28"/>
          <w:szCs w:val="28"/>
          <w:lang w:val="en-US" w:eastAsia="zh-CN"/>
        </w:rPr>
        <w:t>二十二</w:t>
      </w:r>
      <w:r>
        <w:rPr>
          <w:rFonts w:hint="eastAsia" w:ascii="仿宋_GB2312" w:hAnsi="仿宋_GB2312" w:eastAsia="仿宋_GB2312" w:cs="仿宋_GB2312"/>
          <w:sz w:val="28"/>
          <w:szCs w:val="28"/>
        </w:rPr>
        <w:t>条中有关补考、缓考和重修的实施制定如下细则：</w:t>
      </w:r>
      <w:r>
        <w:rPr>
          <w:rFonts w:hint="eastAsia" w:ascii="仿宋_GB2312" w:hAnsi="仿宋_GB2312" w:eastAsia="仿宋_GB2312" w:cs="仿宋_GB2312"/>
          <w:sz w:val="28"/>
          <w:szCs w:val="28"/>
        </w:rPr>
        <w:br w:type="textWrapping"/>
      </w:r>
      <w:r>
        <w:rPr>
          <w:rStyle w:val="14"/>
          <w:rFonts w:hint="eastAsia"/>
        </w:rPr>
        <w:t>一、补考</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当学期修读的课程考核不及格的学生可以参加一次补考。</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补考一般安排在下学期开学前或开学初进行。补考由学院统一安排，学生无须报名。学生如无故缺席，按旷考处理，必须参加重修。</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补考成绩</w:t>
      </w: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rPr>
        <w:t>记</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低于60分记不及格。成绩记入学生学业档案，按对应的成绩记载课程绩点。</w:t>
      </w:r>
      <w:r>
        <w:rPr>
          <w:rFonts w:hint="eastAsia" w:ascii="仿宋_GB2312" w:hAnsi="仿宋_GB2312" w:eastAsia="仿宋_GB2312" w:cs="仿宋_GB2312"/>
          <w:sz w:val="28"/>
          <w:szCs w:val="28"/>
        </w:rPr>
        <w:br w:type="textWrapping"/>
      </w:r>
      <w:r>
        <w:rPr>
          <w:rStyle w:val="14"/>
          <w:rFonts w:hint="eastAsia"/>
        </w:rPr>
        <w:t>二、缓考</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申请缓考的范围和条件</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（1）课程考核期间患病或受伤无法参加考试的。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（2）课程考核期间代表学院参加各类重大竞赛和活动的。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（3）课程考核期间直系亲属病危或亡故的。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申请缓考程序</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（1）缓考手续办理除考试当场突发疾病等情况外，必须在考试前完成。</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（2）因病因伤申请缓考的，病假者或代办人员必须持学院指定或认可的二级甲等以上医院出具的病假条，经学院门诊主任审核签名并加盖公章，由学院教学院长审核批准并送教务处备案，方可作为缓考处理。</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仿宋_GB2312" w:eastAsia="仿宋_GB2312" w:cs="仿宋_GB2312"/>
          <w:sz w:val="28"/>
          <w:szCs w:val="28"/>
        </w:rPr>
        <w:t>因代表学院参加竞赛或重大活动申请缓考的，由学生本人提出申请，竞赛或活动组织单位签署明确意见，由学院教学院长审核批准并送教务处备案，方可作为缓考处理。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（4）因直系亲属病危或亡故无法参加考试的，由学生本人申请，提供相应的证明材料，学生工作处签署意见，由学院教学院长审核批准并送教务处备案，方可作为缓考处理。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（5）教务处将是否批准缓考信息反馈至相关辅导员，由辅导员通知到相关学生。</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参加考试和成绩记载</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（1）申请缓考并得到批准的学生与补考学生一同参加缓考考试。缓考课程成绩按实际分数记；低于60分记不及格；备注缓考。成绩记入学生学业档案，按对应的成绩记载课程绩点。</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（2）申请缓考未被批准的学生必须参加考试。不参加考试的，一律按旷考论处。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（3）被批准缓考后又参加了正常考试的学生，视为自动取消缓考申请，按正常考试记载成绩，不得参加缓考考试。</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（4）缓考不及格的学生，不再安排补考，必须申请重修，以取得成绩与学分。</w:t>
      </w:r>
      <w:r>
        <w:rPr>
          <w:rFonts w:hint="eastAsia" w:ascii="仿宋_GB2312" w:hAnsi="仿宋_GB2312" w:eastAsia="仿宋_GB2312" w:cs="仿宋_GB2312"/>
          <w:sz w:val="28"/>
          <w:szCs w:val="28"/>
        </w:rPr>
        <w:br w:type="textWrapping"/>
      </w:r>
      <w:r>
        <w:rPr>
          <w:rStyle w:val="14"/>
          <w:rFonts w:hint="eastAsia"/>
        </w:rPr>
        <w:t>三、重修</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一</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重修的条件</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学生有下列情形之一，须（可）申请重修：</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经教务处认定，成绩不合格者；</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旷考或者考试违纪、作弊，经教育表现良好者；</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一学期缺旷课累计超过该课程学时数三分之一或者缺交作业（实验报告）达三分之一者。</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申请重修的学生，学期初向教务处提出申请，填写《云南特殊教育职业学院课程重修申请表》，并经教务处批准后备案。</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二</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重修的方式</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在弹性学制规定的年限内，学生可以根据自己的学习情况选择课程重修的时间，重修次数不限。重修的方式有三种：</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0" w:firstLineChars="200"/>
        <w:textAlignment w:val="auto"/>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（1）跟班重修。按规定申请办理有关手续后，跟班听课，并参加课程结业考试（若重修课上课时间和正常上课时间相冲突，学生至少学满重修课程计划学时的1/3，学生自行和正常科任教师报备）。</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r>
        <w:rPr>
          <w:rFonts w:hint="eastAsia" w:ascii="仿宋_GB2312" w:hAnsi="宋体" w:eastAsia="仿宋_GB2312" w:cs="宋体"/>
          <w:kern w:val="0"/>
          <w:sz w:val="28"/>
          <w:szCs w:val="28"/>
          <w:lang w:val="en-US" w:eastAsia="zh-CN"/>
        </w:rPr>
        <w:t>自修</w:t>
      </w:r>
      <w:r>
        <w:rPr>
          <w:rFonts w:hint="eastAsia" w:ascii="仿宋_GB2312" w:hAnsi="宋体" w:eastAsia="仿宋_GB2312" w:cs="宋体"/>
          <w:kern w:val="0"/>
          <w:sz w:val="28"/>
          <w:szCs w:val="28"/>
        </w:rPr>
        <w:t>。按规定申请办理有关手续后，不跟班听课，通过自修后参加课程结业考试。</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（3）单独编班。凡一门课程重修学生人数达30人的课程，可以单独开设重修班；未达30人的课程，不单独开班，学生选择其他两种重修方式。</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实验、实习、实践教学、毕业设计等实践性课程不合格者，随下一届或者由各专业组在适当时间安排一次重修。</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学生应在修业年限内合理安排课程重修。</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三</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重修课程的考核</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申请重修的学生必须参加重修课程的考核，考核合格方可获得该课程的学分，重修课程成绩按实际成绩登记。</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2</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重修课程考试与期末正常考试冲突时，须先参加期末正常考试，重修考试可另行安排或者延至下学期初进行。</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3、超过教育部学籍管理办法规定年限，重修仍不合格者按肄业处理。</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四</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重修手续的办理</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1.申请课程重修的学生，必须在补考结束后一个月内向学生所在专业组提出申请，由学生本人填写《云南特殊教育职业学院课程重修申请表》（见附表），经各专业组审核，报教务处审批。</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2.教务处根据重修的学生人数，组织相关教师制定课程重修计划。</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3.学生申请重修课程，根据课程重修计划，教务处下达《重修学生名单》，由教务处负责通知学生本人上课和参加考试。</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4.未按期办理重修手续者，不得参加重修考试，不能取得成绩，擅自重修者学院不承认其重修成绩。对未遵照规定参加重修的学生按照学院学籍管理规定进行处理。</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五</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重修班的组织与管理</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 每学期重修班由教务处统一组织和管理。教务处于每学期补考结束后下发需参加重修学生名单，由教务处决定重修班开设安排，并将教学任务下达给有关</w:t>
      </w:r>
      <w:r>
        <w:rPr>
          <w:rFonts w:hint="eastAsia" w:ascii="仿宋_GB2312" w:hAnsi="宋体" w:eastAsia="仿宋_GB2312" w:cs="宋体"/>
          <w:kern w:val="0"/>
          <w:sz w:val="28"/>
          <w:szCs w:val="28"/>
          <w:lang w:val="en-US" w:eastAsia="zh-CN"/>
        </w:rPr>
        <w:t>系部</w:t>
      </w:r>
      <w:r>
        <w:rPr>
          <w:rFonts w:hint="eastAsia" w:ascii="仿宋_GB2312" w:hAnsi="宋体" w:eastAsia="仿宋_GB2312" w:cs="宋体"/>
          <w:kern w:val="0"/>
          <w:sz w:val="28"/>
          <w:szCs w:val="28"/>
        </w:rPr>
        <w:t>。教师为重修班授课计入其教学工作量。</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 重修班按正常上课进行考勤。凡缺旷课累计超过该课程学时数三分之一或者缺交作业（实验报告）累计达三分之一者，不得参加课程考核，该课程成绩以零分计。</w:t>
      </w:r>
    </w:p>
    <w:p>
      <w:pPr>
        <w:keepNext w:val="0"/>
        <w:keepLines w:val="0"/>
        <w:pageBreakBefore w:val="0"/>
        <w:widowControl/>
        <w:kinsoku/>
        <w:wordWrap/>
        <w:overflowPunct/>
        <w:topLinePunct w:val="0"/>
        <w:autoSpaceDE/>
        <w:autoSpaceDN/>
        <w:bidi w:val="0"/>
        <w:adjustRightInd/>
        <w:snapToGrid/>
        <w:spacing w:line="300" w:lineRule="atLeast"/>
        <w:ind w:firstLine="560" w:firstLineChars="2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 重修课程的考核与成绩记载按照课程考核管理规定管理。</w:t>
      </w:r>
    </w:p>
    <w:p>
      <w:pPr>
        <w:pStyle w:val="2"/>
        <w:bidi w:val="0"/>
        <w:jc w:val="both"/>
        <w:rPr>
          <w:rFonts w:hint="eastAsia"/>
        </w:rPr>
      </w:pPr>
      <w:bookmarkStart w:id="0" w:name="_GoBack"/>
      <w:r>
        <w:rPr>
          <w:rFonts w:hint="eastAsia"/>
        </w:rPr>
        <w:t>四、本细则自</w:t>
      </w:r>
      <w:r>
        <w:rPr>
          <w:rFonts w:hint="eastAsia"/>
          <w:lang w:val="en-US" w:eastAsia="zh-CN"/>
        </w:rPr>
        <w:t>2020</w:t>
      </w:r>
      <w:r>
        <w:rPr>
          <w:rFonts w:hint="eastAsia"/>
        </w:rPr>
        <w:t>年</w:t>
      </w:r>
      <w:r>
        <w:rPr>
          <w:rFonts w:hint="eastAsia"/>
          <w:lang w:val="en-US" w:eastAsia="zh-CN"/>
        </w:rPr>
        <w:t>1</w:t>
      </w:r>
      <w:r>
        <w:rPr>
          <w:rFonts w:hint="eastAsia"/>
        </w:rPr>
        <w:t>月起执行，由教务处负责解释。</w:t>
      </w:r>
    </w:p>
    <w:bookmarkEnd w:id="0"/>
    <w:p>
      <w:pPr>
        <w:rPr>
          <w:rFonts w:hint="eastAsia"/>
        </w:rPr>
      </w:pPr>
      <w:r>
        <w:rPr>
          <w:rFonts w:hint="eastAsia"/>
        </w:rPr>
        <w:br w:type="page"/>
      </w:r>
    </w:p>
    <w:p>
      <w:pPr>
        <w:spacing w:after="240"/>
        <w:jc w:val="center"/>
        <w:rPr>
          <w:rFonts w:hint="eastAsia" w:ascii="楷体_GB2312" w:eastAsia="楷体_GB2312"/>
          <w:b/>
          <w:sz w:val="44"/>
          <w:szCs w:val="44"/>
        </w:rPr>
      </w:pPr>
      <w:r>
        <w:rPr>
          <w:rFonts w:hint="eastAsia" w:ascii="楷体_GB2312" w:eastAsia="楷体_GB2312"/>
          <w:b/>
          <w:sz w:val="44"/>
          <w:szCs w:val="44"/>
        </w:rPr>
        <w:t>云南特殊教育职业学院课程重修申请表</w:t>
      </w:r>
    </w:p>
    <w:tbl>
      <w:tblPr>
        <w:tblStyle w:val="8"/>
        <w:tblW w:w="9604"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520"/>
        <w:gridCol w:w="1462"/>
        <w:gridCol w:w="899"/>
        <w:gridCol w:w="802"/>
        <w:gridCol w:w="1199"/>
        <w:gridCol w:w="700"/>
        <w:gridCol w:w="70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1198" w:type="dxa"/>
            <w:noWrap w:val="0"/>
            <w:vAlign w:val="center"/>
          </w:tcPr>
          <w:p>
            <w:pPr>
              <w:rPr>
                <w:rFonts w:hint="eastAsia" w:ascii="宋体" w:hAnsi="宋体"/>
                <w:szCs w:val="21"/>
              </w:rPr>
            </w:pPr>
            <w:r>
              <w:rPr>
                <w:rFonts w:hint="eastAsia" w:ascii="宋体" w:hAnsi="宋体"/>
                <w:szCs w:val="21"/>
              </w:rPr>
              <w:t>学 号</w:t>
            </w:r>
          </w:p>
        </w:tc>
        <w:tc>
          <w:tcPr>
            <w:tcW w:w="1982" w:type="dxa"/>
            <w:gridSpan w:val="2"/>
            <w:noWrap w:val="0"/>
            <w:vAlign w:val="center"/>
          </w:tcPr>
          <w:p>
            <w:pPr>
              <w:rPr>
                <w:rFonts w:hint="eastAsia" w:ascii="宋体" w:hAnsi="宋体"/>
                <w:szCs w:val="21"/>
              </w:rPr>
            </w:pPr>
          </w:p>
        </w:tc>
        <w:tc>
          <w:tcPr>
            <w:tcW w:w="899" w:type="dxa"/>
            <w:noWrap w:val="0"/>
            <w:vAlign w:val="center"/>
          </w:tcPr>
          <w:p>
            <w:pPr>
              <w:jc w:val="center"/>
              <w:rPr>
                <w:rFonts w:hint="eastAsia" w:ascii="宋体" w:hAnsi="宋体"/>
                <w:szCs w:val="21"/>
              </w:rPr>
            </w:pPr>
            <w:r>
              <w:rPr>
                <w:rFonts w:hint="eastAsia" w:ascii="宋体" w:hAnsi="宋体"/>
                <w:szCs w:val="21"/>
              </w:rPr>
              <w:t>姓 名</w:t>
            </w:r>
          </w:p>
        </w:tc>
        <w:tc>
          <w:tcPr>
            <w:tcW w:w="2001" w:type="dxa"/>
            <w:gridSpan w:val="2"/>
            <w:noWrap w:val="0"/>
            <w:vAlign w:val="center"/>
          </w:tcPr>
          <w:p>
            <w:pPr>
              <w:rPr>
                <w:rFonts w:hint="eastAsia" w:ascii="宋体" w:hAnsi="宋体"/>
                <w:szCs w:val="21"/>
              </w:rPr>
            </w:pPr>
          </w:p>
        </w:tc>
        <w:tc>
          <w:tcPr>
            <w:tcW w:w="700" w:type="dxa"/>
            <w:noWrap w:val="0"/>
            <w:vAlign w:val="center"/>
          </w:tcPr>
          <w:p>
            <w:pPr>
              <w:rPr>
                <w:rFonts w:hint="eastAsia" w:ascii="宋体" w:hAnsi="宋体"/>
                <w:szCs w:val="21"/>
              </w:rPr>
            </w:pPr>
            <w:r>
              <w:rPr>
                <w:rFonts w:hint="eastAsia" w:ascii="宋体" w:hAnsi="宋体"/>
                <w:szCs w:val="21"/>
              </w:rPr>
              <w:t>性别</w:t>
            </w:r>
          </w:p>
        </w:tc>
        <w:tc>
          <w:tcPr>
            <w:tcW w:w="2824" w:type="dxa"/>
            <w:gridSpan w:val="2"/>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1198" w:type="dxa"/>
            <w:noWrap w:val="0"/>
            <w:vAlign w:val="center"/>
          </w:tcPr>
          <w:p>
            <w:pPr>
              <w:rPr>
                <w:rFonts w:hint="eastAsia" w:ascii="宋体" w:hAnsi="宋体"/>
                <w:szCs w:val="21"/>
              </w:rPr>
            </w:pPr>
            <w:r>
              <w:rPr>
                <w:rFonts w:hint="eastAsia" w:ascii="宋体" w:hAnsi="宋体"/>
                <w:szCs w:val="21"/>
              </w:rPr>
              <w:t>联系电话</w:t>
            </w:r>
          </w:p>
        </w:tc>
        <w:tc>
          <w:tcPr>
            <w:tcW w:w="1982" w:type="dxa"/>
            <w:gridSpan w:val="2"/>
            <w:noWrap w:val="0"/>
            <w:vAlign w:val="center"/>
          </w:tcPr>
          <w:p>
            <w:pPr>
              <w:rPr>
                <w:rFonts w:hint="eastAsia" w:ascii="宋体" w:hAnsi="宋体"/>
                <w:szCs w:val="21"/>
              </w:rPr>
            </w:pPr>
          </w:p>
        </w:tc>
        <w:tc>
          <w:tcPr>
            <w:tcW w:w="899" w:type="dxa"/>
            <w:noWrap w:val="0"/>
            <w:vAlign w:val="center"/>
          </w:tcPr>
          <w:p>
            <w:pPr>
              <w:jc w:val="center"/>
              <w:rPr>
                <w:rFonts w:ascii="宋体" w:hAnsi="宋体"/>
                <w:szCs w:val="21"/>
              </w:rPr>
            </w:pPr>
            <w:r>
              <w:rPr>
                <w:rFonts w:hint="eastAsia" w:ascii="宋体" w:hAnsi="宋体"/>
                <w:szCs w:val="21"/>
              </w:rPr>
              <w:t>微信号</w:t>
            </w:r>
          </w:p>
        </w:tc>
        <w:tc>
          <w:tcPr>
            <w:tcW w:w="2001" w:type="dxa"/>
            <w:gridSpan w:val="2"/>
            <w:noWrap w:val="0"/>
            <w:vAlign w:val="center"/>
          </w:tcPr>
          <w:p>
            <w:pPr>
              <w:rPr>
                <w:rFonts w:hint="eastAsia" w:ascii="宋体" w:hAnsi="宋体"/>
                <w:szCs w:val="21"/>
              </w:rPr>
            </w:pPr>
          </w:p>
        </w:tc>
        <w:tc>
          <w:tcPr>
            <w:tcW w:w="700" w:type="dxa"/>
            <w:noWrap w:val="0"/>
            <w:vAlign w:val="center"/>
          </w:tcPr>
          <w:p>
            <w:pPr>
              <w:rPr>
                <w:rFonts w:ascii="宋体" w:hAnsi="宋体"/>
                <w:szCs w:val="21"/>
              </w:rPr>
            </w:pPr>
            <w:r>
              <w:rPr>
                <w:rFonts w:hint="eastAsia" w:ascii="宋体" w:hAnsi="宋体"/>
                <w:szCs w:val="21"/>
              </w:rPr>
              <w:t>QQ号</w:t>
            </w:r>
          </w:p>
        </w:tc>
        <w:tc>
          <w:tcPr>
            <w:tcW w:w="2824" w:type="dxa"/>
            <w:gridSpan w:val="2"/>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9604" w:type="dxa"/>
            <w:gridSpan w:val="9"/>
            <w:noWrap w:val="0"/>
            <w:vAlign w:val="center"/>
          </w:tcPr>
          <w:p>
            <w:pPr>
              <w:ind w:firstLine="1050" w:firstLineChars="500"/>
              <w:rPr>
                <w:rFonts w:hint="eastAsia" w:ascii="宋体" w:hAnsi="宋体"/>
                <w:szCs w:val="21"/>
              </w:rPr>
            </w:pPr>
            <w:r>
              <w:rPr>
                <w:rFonts w:hint="eastAsia" w:ascii="宋体" w:hAnsi="宋体"/>
                <w:szCs w:val="21"/>
              </w:rPr>
              <w:t>——     学年度第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198" w:type="dxa"/>
            <w:noWrap w:val="0"/>
            <w:vAlign w:val="center"/>
          </w:tcPr>
          <w:p>
            <w:pPr>
              <w:rPr>
                <w:rFonts w:hint="eastAsia" w:ascii="宋体" w:hAnsi="宋体"/>
                <w:szCs w:val="21"/>
              </w:rPr>
            </w:pPr>
            <w:r>
              <w:rPr>
                <w:rFonts w:hint="eastAsia" w:ascii="宋体" w:hAnsi="宋体"/>
                <w:szCs w:val="21"/>
              </w:rPr>
              <w:t>专 业</w:t>
            </w:r>
          </w:p>
        </w:tc>
        <w:tc>
          <w:tcPr>
            <w:tcW w:w="2881" w:type="dxa"/>
            <w:gridSpan w:val="3"/>
            <w:noWrap w:val="0"/>
            <w:vAlign w:val="center"/>
          </w:tcPr>
          <w:p>
            <w:pPr>
              <w:rPr>
                <w:rFonts w:hint="eastAsia" w:ascii="宋体" w:hAnsi="宋体"/>
                <w:szCs w:val="21"/>
              </w:rPr>
            </w:pPr>
          </w:p>
        </w:tc>
        <w:tc>
          <w:tcPr>
            <w:tcW w:w="2001" w:type="dxa"/>
            <w:gridSpan w:val="2"/>
            <w:noWrap w:val="0"/>
            <w:vAlign w:val="center"/>
          </w:tcPr>
          <w:p>
            <w:pPr>
              <w:jc w:val="center"/>
              <w:rPr>
                <w:rFonts w:hint="eastAsia" w:ascii="宋体" w:hAnsi="宋体"/>
                <w:szCs w:val="21"/>
              </w:rPr>
            </w:pPr>
            <w:r>
              <w:rPr>
                <w:rFonts w:hint="eastAsia" w:ascii="宋体" w:hAnsi="宋体"/>
                <w:szCs w:val="21"/>
              </w:rPr>
              <w:t>班    级</w:t>
            </w:r>
          </w:p>
        </w:tc>
        <w:tc>
          <w:tcPr>
            <w:tcW w:w="3524" w:type="dxa"/>
            <w:gridSpan w:val="3"/>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trPr>
        <w:tc>
          <w:tcPr>
            <w:tcW w:w="1718" w:type="dxa"/>
            <w:gridSpan w:val="2"/>
            <w:noWrap w:val="0"/>
            <w:vAlign w:val="center"/>
          </w:tcPr>
          <w:p>
            <w:pPr>
              <w:jc w:val="distribute"/>
              <w:rPr>
                <w:rFonts w:hint="eastAsia" w:ascii="宋体" w:hAnsi="宋体"/>
                <w:szCs w:val="21"/>
              </w:rPr>
            </w:pPr>
            <w:r>
              <w:rPr>
                <w:rFonts w:hint="eastAsia" w:ascii="宋体" w:hAnsi="宋体"/>
                <w:szCs w:val="21"/>
              </w:rPr>
              <w:t>课程名称</w:t>
            </w:r>
          </w:p>
        </w:tc>
        <w:tc>
          <w:tcPr>
            <w:tcW w:w="3163" w:type="dxa"/>
            <w:gridSpan w:val="3"/>
            <w:noWrap w:val="0"/>
            <w:vAlign w:val="center"/>
          </w:tcPr>
          <w:p>
            <w:pPr>
              <w:rPr>
                <w:rFonts w:hint="eastAsia" w:ascii="宋体" w:hAnsi="宋体"/>
                <w:szCs w:val="21"/>
              </w:rPr>
            </w:pPr>
          </w:p>
        </w:tc>
        <w:tc>
          <w:tcPr>
            <w:tcW w:w="1199" w:type="dxa"/>
            <w:noWrap w:val="0"/>
            <w:vAlign w:val="center"/>
          </w:tcPr>
          <w:p>
            <w:pPr>
              <w:rPr>
                <w:rFonts w:hint="eastAsia" w:ascii="宋体" w:hAnsi="宋体"/>
                <w:szCs w:val="21"/>
              </w:rPr>
            </w:pPr>
            <w:r>
              <w:rPr>
                <w:rFonts w:hint="eastAsia" w:ascii="宋体" w:hAnsi="宋体"/>
                <w:szCs w:val="21"/>
              </w:rPr>
              <w:t>总学时</w:t>
            </w:r>
          </w:p>
        </w:tc>
        <w:tc>
          <w:tcPr>
            <w:tcW w:w="700" w:type="dxa"/>
            <w:noWrap w:val="0"/>
            <w:vAlign w:val="center"/>
          </w:tcPr>
          <w:p>
            <w:pPr>
              <w:rPr>
                <w:rFonts w:hint="eastAsia" w:ascii="宋体" w:hAnsi="宋体"/>
                <w:szCs w:val="21"/>
              </w:rPr>
            </w:pPr>
          </w:p>
        </w:tc>
        <w:tc>
          <w:tcPr>
            <w:tcW w:w="700" w:type="dxa"/>
            <w:noWrap w:val="0"/>
            <w:vAlign w:val="center"/>
          </w:tcPr>
          <w:p>
            <w:pPr>
              <w:rPr>
                <w:rFonts w:hint="eastAsia" w:ascii="宋体" w:hAnsi="宋体"/>
                <w:szCs w:val="21"/>
              </w:rPr>
            </w:pPr>
            <w:r>
              <w:rPr>
                <w:rFonts w:hint="eastAsia" w:ascii="宋体" w:hAnsi="宋体"/>
                <w:szCs w:val="21"/>
              </w:rPr>
              <w:t>学分</w:t>
            </w:r>
          </w:p>
        </w:tc>
        <w:tc>
          <w:tcPr>
            <w:tcW w:w="2124" w:type="dxa"/>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exact"/>
        </w:trPr>
        <w:tc>
          <w:tcPr>
            <w:tcW w:w="1718" w:type="dxa"/>
            <w:gridSpan w:val="2"/>
            <w:noWrap w:val="0"/>
            <w:vAlign w:val="center"/>
          </w:tcPr>
          <w:p>
            <w:pPr>
              <w:jc w:val="center"/>
              <w:rPr>
                <w:rFonts w:hint="eastAsia" w:ascii="宋体" w:hAnsi="宋体"/>
                <w:szCs w:val="21"/>
              </w:rPr>
            </w:pPr>
            <w:r>
              <w:rPr>
                <w:rFonts w:hint="eastAsia" w:ascii="宋体" w:hAnsi="宋体"/>
                <w:szCs w:val="21"/>
              </w:rPr>
              <w:t>选择重修方式</w:t>
            </w:r>
          </w:p>
        </w:tc>
        <w:tc>
          <w:tcPr>
            <w:tcW w:w="3163" w:type="dxa"/>
            <w:gridSpan w:val="3"/>
            <w:noWrap w:val="0"/>
            <w:vAlign w:val="center"/>
          </w:tcPr>
          <w:p>
            <w:pPr>
              <w:rPr>
                <w:rFonts w:hint="eastAsia" w:ascii="宋体" w:hAnsi="宋体"/>
                <w:szCs w:val="21"/>
              </w:rPr>
            </w:pPr>
            <w:r>
              <w:rPr>
                <w:rFonts w:hint="eastAsia" w:ascii="宋体" w:hAnsi="宋体"/>
                <w:szCs w:val="21"/>
              </w:rPr>
              <w:t>自    修</w:t>
            </w:r>
          </w:p>
          <w:p>
            <w:pPr>
              <w:spacing w:before="240"/>
              <w:ind w:left="2730" w:hanging="2730" w:hangingChars="1300"/>
              <w:jc w:val="center"/>
              <w:rPr>
                <w:rFonts w:ascii="宋体" w:hAnsi="宋体"/>
                <w:szCs w:val="21"/>
              </w:rPr>
            </w:pPr>
            <w:r>
              <w:rPr>
                <w:rFonts w:hint="eastAsia" w:ascii="宋体" w:hAnsi="宋体"/>
                <w:szCs w:val="21"/>
              </w:rPr>
              <w:t xml:space="preserve">学生签名：          </w:t>
            </w:r>
          </w:p>
          <w:p>
            <w:pPr>
              <w:spacing w:before="240"/>
              <w:ind w:left="2730" w:hanging="2730" w:hangingChars="1300"/>
              <w:jc w:val="center"/>
              <w:rPr>
                <w:rFonts w:hint="eastAsia" w:ascii="宋体" w:hAnsi="宋体"/>
                <w:szCs w:val="21"/>
              </w:rPr>
            </w:pPr>
            <w:r>
              <w:rPr>
                <w:rFonts w:hint="eastAsia" w:ascii="宋体" w:hAnsi="宋体"/>
                <w:szCs w:val="21"/>
              </w:rPr>
              <w:t>年      月     日</w:t>
            </w:r>
          </w:p>
          <w:p>
            <w:pPr>
              <w:jc w:val="center"/>
              <w:rPr>
                <w:rFonts w:hint="eastAsia" w:ascii="宋体" w:hAnsi="宋体"/>
                <w:szCs w:val="21"/>
              </w:rPr>
            </w:pPr>
          </w:p>
        </w:tc>
        <w:tc>
          <w:tcPr>
            <w:tcW w:w="4723" w:type="dxa"/>
            <w:gridSpan w:val="4"/>
            <w:noWrap w:val="0"/>
            <w:vAlign w:val="center"/>
          </w:tcPr>
          <w:p>
            <w:pPr>
              <w:rPr>
                <w:rFonts w:hint="eastAsia" w:ascii="宋体" w:hAnsi="宋体"/>
                <w:szCs w:val="21"/>
              </w:rPr>
            </w:pPr>
            <w:r>
              <w:rPr>
                <w:rFonts w:hint="eastAsia" w:ascii="宋体" w:hAnsi="宋体"/>
                <w:szCs w:val="21"/>
              </w:rPr>
              <w:t>随下一年级听课</w:t>
            </w:r>
          </w:p>
          <w:p>
            <w:pPr>
              <w:spacing w:before="240"/>
              <w:ind w:left="2730" w:hanging="2730" w:hangingChars="1300"/>
              <w:jc w:val="center"/>
              <w:rPr>
                <w:rFonts w:ascii="宋体" w:hAnsi="宋体"/>
                <w:szCs w:val="21"/>
              </w:rPr>
            </w:pPr>
            <w:r>
              <w:rPr>
                <w:rFonts w:hint="eastAsia" w:ascii="宋体" w:hAnsi="宋体"/>
                <w:szCs w:val="21"/>
              </w:rPr>
              <w:t xml:space="preserve">学生签名：          </w:t>
            </w:r>
          </w:p>
          <w:p>
            <w:pPr>
              <w:spacing w:before="240"/>
              <w:ind w:left="2730" w:leftChars="600" w:hanging="1470" w:hangingChars="700"/>
              <w:rPr>
                <w:rFonts w:hint="eastAsia" w:ascii="宋体" w:hAnsi="宋体"/>
                <w:szCs w:val="21"/>
              </w:rPr>
            </w:pPr>
            <w:r>
              <w:rPr>
                <w:rFonts w:hint="eastAsia" w:ascii="宋体" w:hAnsi="宋体"/>
                <w:szCs w:val="21"/>
              </w:rPr>
              <w:t>年      月     日</w:t>
            </w:r>
          </w:p>
          <w:p>
            <w:pPr>
              <w:ind w:firstLine="1680" w:firstLineChars="800"/>
              <w:jc w:val="center"/>
              <w:rPr>
                <w:rFonts w:hint="eastAsia" w:ascii="宋体" w:hAnsi="宋体"/>
                <w:szCs w:val="21"/>
              </w:rPr>
            </w:pPr>
          </w:p>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trPr>
        <w:tc>
          <w:tcPr>
            <w:tcW w:w="1718" w:type="dxa"/>
            <w:gridSpan w:val="2"/>
            <w:noWrap w:val="0"/>
            <w:vAlign w:val="center"/>
          </w:tcPr>
          <w:p>
            <w:pPr>
              <w:rPr>
                <w:rFonts w:hint="eastAsia"/>
                <w:szCs w:val="21"/>
              </w:rPr>
            </w:pPr>
            <w:r>
              <w:rPr>
                <w:rFonts w:hint="eastAsia"/>
                <w:szCs w:val="21"/>
              </w:rPr>
              <w:t>申请重修理由</w:t>
            </w:r>
          </w:p>
        </w:tc>
        <w:tc>
          <w:tcPr>
            <w:tcW w:w="7886" w:type="dxa"/>
            <w:gridSpan w:val="7"/>
            <w:noWrap w:val="0"/>
            <w:vAlign w:val="top"/>
          </w:tcPr>
          <w:p>
            <w:pPr>
              <w:rPr>
                <w:rFonts w:hint="eastAsia" w:eastAsia="黑体"/>
                <w:b/>
                <w:szCs w:val="21"/>
              </w:rPr>
            </w:pPr>
          </w:p>
          <w:p>
            <w:pPr>
              <w:rPr>
                <w:rFonts w:hint="eastAsia" w:eastAsia="黑体"/>
                <w:b/>
                <w:szCs w:val="21"/>
              </w:rPr>
            </w:pPr>
          </w:p>
          <w:p>
            <w:pPr>
              <w:rPr>
                <w:rFonts w:hint="eastAsia" w:ascii="宋体" w:hAnsi="宋体"/>
                <w:szCs w:val="21"/>
              </w:rPr>
            </w:pPr>
            <w:r>
              <w:rPr>
                <w:rFonts w:hint="eastAsia" w:ascii="宋体" w:hAnsi="宋体"/>
                <w:szCs w:val="21"/>
              </w:rPr>
              <w:t>学生签名：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718" w:type="dxa"/>
            <w:gridSpan w:val="2"/>
            <w:noWrap w:val="0"/>
            <w:vAlign w:val="center"/>
          </w:tcPr>
          <w:p>
            <w:pPr>
              <w:pStyle w:val="4"/>
              <w:jc w:val="both"/>
              <w:rPr>
                <w:rFonts w:hint="eastAsia"/>
                <w:szCs w:val="21"/>
              </w:rPr>
            </w:pPr>
            <w:r>
              <w:rPr>
                <w:rFonts w:hint="eastAsia"/>
                <w:szCs w:val="21"/>
              </w:rPr>
              <w:t>专业组意见以及拟安排学习方式</w:t>
            </w:r>
          </w:p>
        </w:tc>
        <w:tc>
          <w:tcPr>
            <w:tcW w:w="7886" w:type="dxa"/>
            <w:gridSpan w:val="7"/>
            <w:noWrap w:val="0"/>
            <w:vAlign w:val="top"/>
          </w:tcPr>
          <w:p>
            <w:pPr>
              <w:rPr>
                <w:rFonts w:hint="eastAsia" w:eastAsia="黑体"/>
                <w:b/>
                <w:szCs w:val="21"/>
              </w:rPr>
            </w:pPr>
          </w:p>
          <w:p>
            <w:pPr>
              <w:rPr>
                <w:rFonts w:hint="eastAsia" w:ascii="宋体" w:hAnsi="宋体"/>
                <w:szCs w:val="21"/>
              </w:rPr>
            </w:pPr>
            <w:r>
              <w:rPr>
                <w:rFonts w:hint="eastAsia" w:eastAsia="黑体"/>
                <w:b/>
                <w:szCs w:val="21"/>
              </w:rPr>
              <w:t xml:space="preserve"> </w:t>
            </w:r>
          </w:p>
          <w:p>
            <w:pPr>
              <w:rPr>
                <w:rFonts w:hint="eastAsia" w:eastAsia="黑体"/>
                <w:szCs w:val="21"/>
              </w:rPr>
            </w:pPr>
            <w:r>
              <w:rPr>
                <w:rFonts w:hint="eastAsia" w:ascii="宋体" w:hAnsi="宋体"/>
                <w:szCs w:val="21"/>
              </w:rPr>
              <w:t>专业负责人签名</w:t>
            </w:r>
            <w:r>
              <w:rPr>
                <w:rFonts w:hint="eastAsia"/>
                <w:szCs w:val="21"/>
              </w:rPr>
              <w:t>：</w:t>
            </w:r>
            <w:r>
              <w:rPr>
                <w:rFonts w:hint="eastAsia" w:ascii="宋体" w:hAnsi="宋体"/>
                <w:szCs w:val="21"/>
              </w:rPr>
              <w:t xml:space="preserve">               </w:t>
            </w:r>
            <w:r>
              <w:rPr>
                <w:rFonts w:hint="eastAsia" w:eastAsia="黑体"/>
                <w:b/>
                <w:szCs w:val="21"/>
              </w:rPr>
              <w:t xml:space="preserve">     </w:t>
            </w:r>
            <w:r>
              <w:rPr>
                <w:rFonts w:hint="eastAsia" w:ascii="宋体" w:hAnsi="宋体"/>
                <w:szCs w:val="21"/>
              </w:rPr>
              <w:t>年     月     日</w:t>
            </w:r>
          </w:p>
          <w:p>
            <w:pPr>
              <w:ind w:firstLine="525" w:firstLineChars="250"/>
              <w:rPr>
                <w:rFonts w:hint="eastAsia"/>
                <w:szCs w:val="21"/>
              </w:rPr>
            </w:pPr>
          </w:p>
          <w:p>
            <w:pPr>
              <w:ind w:left="3360" w:hanging="3360" w:hangingChars="1600"/>
              <w:rPr>
                <w:rFonts w:hint="eastAsia"/>
                <w:szCs w:val="21"/>
              </w:rPr>
            </w:pPr>
            <w:r>
              <w:rPr>
                <w:rFonts w:hint="eastAsia"/>
                <w:szCs w:val="21"/>
              </w:rPr>
              <w:t xml:space="preserve">                                    </w:t>
            </w:r>
          </w:p>
          <w:p>
            <w:pPr>
              <w:rPr>
                <w:rFonts w:hint="eastAsia"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trPr>
        <w:tc>
          <w:tcPr>
            <w:tcW w:w="1718" w:type="dxa"/>
            <w:gridSpan w:val="2"/>
            <w:noWrap w:val="0"/>
            <w:vAlign w:val="center"/>
          </w:tcPr>
          <w:p>
            <w:pPr>
              <w:pStyle w:val="4"/>
              <w:jc w:val="center"/>
              <w:rPr>
                <w:rFonts w:hint="default" w:eastAsiaTheme="minorEastAsia"/>
                <w:szCs w:val="21"/>
                <w:lang w:val="en-US" w:eastAsia="zh-CN"/>
              </w:rPr>
            </w:pPr>
            <w:r>
              <w:rPr>
                <w:rFonts w:hint="eastAsia"/>
                <w:szCs w:val="21"/>
                <w:lang w:val="en-US" w:eastAsia="zh-CN"/>
              </w:rPr>
              <w:t>系部意见</w:t>
            </w:r>
          </w:p>
        </w:tc>
        <w:tc>
          <w:tcPr>
            <w:tcW w:w="7886" w:type="dxa"/>
            <w:gridSpan w:val="7"/>
            <w:noWrap w:val="0"/>
            <w:vAlign w:val="top"/>
          </w:tcPr>
          <w:p>
            <w:pPr>
              <w:rPr>
                <w:rFonts w:eastAsia="黑体"/>
                <w:b/>
                <w:szCs w:val="21"/>
              </w:rPr>
            </w:pPr>
          </w:p>
          <w:p>
            <w:pPr>
              <w:rPr>
                <w:rFonts w:eastAsia="黑体"/>
                <w:b/>
                <w:szCs w:val="21"/>
              </w:rPr>
            </w:pPr>
          </w:p>
          <w:p>
            <w:pPr>
              <w:rPr>
                <w:rFonts w:hint="eastAsia" w:eastAsia="黑体"/>
                <w:szCs w:val="21"/>
              </w:rPr>
            </w:pPr>
            <w:r>
              <w:rPr>
                <w:rFonts w:hint="eastAsia" w:ascii="宋体" w:hAnsi="宋体"/>
                <w:szCs w:val="21"/>
                <w:lang w:val="en-US" w:eastAsia="zh-CN"/>
              </w:rPr>
              <w:t>系部</w:t>
            </w:r>
            <w:r>
              <w:rPr>
                <w:rFonts w:hint="eastAsia" w:ascii="宋体" w:hAnsi="宋体"/>
                <w:szCs w:val="21"/>
              </w:rPr>
              <w:t>负责人签名</w:t>
            </w:r>
            <w:r>
              <w:rPr>
                <w:rFonts w:hint="eastAsia"/>
                <w:szCs w:val="21"/>
              </w:rPr>
              <w:t>：</w:t>
            </w:r>
            <w:r>
              <w:rPr>
                <w:rFonts w:hint="eastAsia" w:ascii="宋体" w:hAnsi="宋体"/>
                <w:szCs w:val="21"/>
              </w:rPr>
              <w:t xml:space="preserve">               </w:t>
            </w:r>
            <w:r>
              <w:rPr>
                <w:rFonts w:hint="eastAsia" w:eastAsia="黑体"/>
                <w:b/>
                <w:szCs w:val="21"/>
              </w:rPr>
              <w:t xml:space="preserve">     </w:t>
            </w:r>
            <w:r>
              <w:rPr>
                <w:rFonts w:hint="eastAsia" w:ascii="宋体" w:hAnsi="宋体"/>
                <w:szCs w:val="21"/>
              </w:rPr>
              <w:t>年     月     日</w:t>
            </w:r>
          </w:p>
          <w:p>
            <w:pP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trPr>
        <w:tc>
          <w:tcPr>
            <w:tcW w:w="1718" w:type="dxa"/>
            <w:gridSpan w:val="2"/>
            <w:noWrap w:val="0"/>
            <w:vAlign w:val="center"/>
          </w:tcPr>
          <w:p>
            <w:pPr>
              <w:pStyle w:val="4"/>
              <w:jc w:val="center"/>
              <w:rPr>
                <w:rFonts w:hint="eastAsia"/>
                <w:szCs w:val="21"/>
              </w:rPr>
            </w:pPr>
            <w:r>
              <w:rPr>
                <w:rFonts w:hint="eastAsia"/>
                <w:szCs w:val="21"/>
              </w:rPr>
              <w:t>接收教师</w:t>
            </w:r>
          </w:p>
          <w:p>
            <w:pPr>
              <w:pStyle w:val="4"/>
              <w:jc w:val="center"/>
              <w:rPr>
                <w:szCs w:val="21"/>
              </w:rPr>
            </w:pPr>
            <w:r>
              <w:rPr>
                <w:rFonts w:hint="eastAsia"/>
                <w:szCs w:val="21"/>
              </w:rPr>
              <w:t>意见</w:t>
            </w:r>
          </w:p>
        </w:tc>
        <w:tc>
          <w:tcPr>
            <w:tcW w:w="7886" w:type="dxa"/>
            <w:gridSpan w:val="7"/>
            <w:noWrap w:val="0"/>
            <w:vAlign w:val="top"/>
          </w:tcPr>
          <w:p>
            <w:pPr>
              <w:rPr>
                <w:rFonts w:hint="eastAsia" w:eastAsia="黑体"/>
                <w:b/>
                <w:szCs w:val="21"/>
              </w:rPr>
            </w:pPr>
          </w:p>
          <w:p>
            <w:pPr>
              <w:rPr>
                <w:rFonts w:hint="eastAsia" w:eastAsia="黑体"/>
                <w:b/>
                <w:szCs w:val="21"/>
              </w:rPr>
            </w:pPr>
          </w:p>
          <w:p>
            <w:pPr>
              <w:rPr>
                <w:rFonts w:hint="eastAsia" w:eastAsia="黑体"/>
                <w:szCs w:val="21"/>
              </w:rPr>
            </w:pPr>
            <w:r>
              <w:rPr>
                <w:rFonts w:hint="eastAsia" w:ascii="宋体" w:hAnsi="宋体"/>
                <w:szCs w:val="21"/>
              </w:rPr>
              <w:t>任课教师签名：                      年     月     日</w:t>
            </w:r>
          </w:p>
          <w:p>
            <w:pPr>
              <w:rPr>
                <w:rFonts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exact"/>
        </w:trPr>
        <w:tc>
          <w:tcPr>
            <w:tcW w:w="1718" w:type="dxa"/>
            <w:gridSpan w:val="2"/>
            <w:noWrap w:val="0"/>
            <w:vAlign w:val="center"/>
          </w:tcPr>
          <w:p>
            <w:pPr>
              <w:jc w:val="center"/>
              <w:rPr>
                <w:rFonts w:hint="eastAsia"/>
                <w:szCs w:val="21"/>
              </w:rPr>
            </w:pPr>
            <w:r>
              <w:rPr>
                <w:rFonts w:hint="eastAsia"/>
                <w:szCs w:val="21"/>
              </w:rPr>
              <w:t>教务处</w:t>
            </w:r>
          </w:p>
          <w:p>
            <w:pPr>
              <w:jc w:val="center"/>
              <w:rPr>
                <w:rFonts w:hint="eastAsia"/>
                <w:szCs w:val="21"/>
              </w:rPr>
            </w:pPr>
            <w:r>
              <w:rPr>
                <w:rFonts w:hint="eastAsia"/>
                <w:szCs w:val="21"/>
              </w:rPr>
              <w:t>意    见</w:t>
            </w:r>
          </w:p>
        </w:tc>
        <w:tc>
          <w:tcPr>
            <w:tcW w:w="7886" w:type="dxa"/>
            <w:gridSpan w:val="7"/>
            <w:noWrap w:val="0"/>
            <w:vAlign w:val="top"/>
          </w:tcPr>
          <w:p>
            <w:pPr>
              <w:rPr>
                <w:rFonts w:hint="eastAsia" w:eastAsia="黑体"/>
                <w:b/>
                <w:szCs w:val="21"/>
              </w:rPr>
            </w:pPr>
          </w:p>
          <w:p>
            <w:pPr>
              <w:rPr>
                <w:rFonts w:hint="eastAsia" w:eastAsia="黑体"/>
                <w:b/>
                <w:szCs w:val="21"/>
              </w:rPr>
            </w:pPr>
          </w:p>
          <w:p>
            <w:pPr>
              <w:ind w:left="3795" w:hanging="3795" w:hangingChars="1800"/>
              <w:rPr>
                <w:rFonts w:hint="eastAsia" w:eastAsia="黑体"/>
                <w:b/>
                <w:szCs w:val="21"/>
              </w:rPr>
            </w:pPr>
            <w:r>
              <w:rPr>
                <w:rFonts w:hint="eastAsia" w:eastAsia="黑体"/>
                <w:b/>
                <w:szCs w:val="21"/>
              </w:rPr>
              <w:t xml:space="preserve">        </w:t>
            </w:r>
          </w:p>
          <w:p>
            <w:pPr>
              <w:ind w:firstLine="525" w:firstLineChars="250"/>
              <w:rPr>
                <w:rFonts w:hint="eastAsia"/>
                <w:szCs w:val="21"/>
              </w:rPr>
            </w:pPr>
            <w:r>
              <w:rPr>
                <w:rFonts w:hint="eastAsia" w:ascii="宋体" w:hAnsi="宋体"/>
                <w:szCs w:val="21"/>
              </w:rPr>
              <w:t xml:space="preserve">单位公章                    主管领导签名：   </w:t>
            </w:r>
            <w:r>
              <w:rPr>
                <w:rFonts w:hint="eastAsia"/>
                <w:szCs w:val="21"/>
              </w:rPr>
              <w:t xml:space="preserve">                 </w:t>
            </w:r>
          </w:p>
          <w:p>
            <w:pPr>
              <w:ind w:left="4433" w:leftChars="1911" w:hanging="420" w:hangingChars="200"/>
              <w:rPr>
                <w:rFonts w:hint="eastAsia" w:eastAsia="黑体"/>
                <w:b/>
                <w:szCs w:val="21"/>
              </w:rPr>
            </w:pPr>
            <w:r>
              <w:rPr>
                <w:rFonts w:hint="eastAsia"/>
                <w:szCs w:val="21"/>
              </w:rPr>
              <w:t>年      月     日</w:t>
            </w:r>
          </w:p>
          <w:p>
            <w:pPr>
              <w:rPr>
                <w:rFonts w:hint="eastAsia"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1718" w:type="dxa"/>
            <w:gridSpan w:val="2"/>
            <w:noWrap w:val="0"/>
            <w:vAlign w:val="center"/>
          </w:tcPr>
          <w:p>
            <w:pPr>
              <w:jc w:val="center"/>
              <w:rPr>
                <w:rFonts w:hint="eastAsia"/>
                <w:szCs w:val="21"/>
              </w:rPr>
            </w:pPr>
            <w:r>
              <w:rPr>
                <w:rFonts w:hint="eastAsia"/>
                <w:szCs w:val="21"/>
              </w:rPr>
              <w:t>备  注</w:t>
            </w:r>
          </w:p>
        </w:tc>
        <w:tc>
          <w:tcPr>
            <w:tcW w:w="7886" w:type="dxa"/>
            <w:gridSpan w:val="7"/>
            <w:noWrap w:val="0"/>
            <w:vAlign w:val="top"/>
          </w:tcPr>
          <w:p>
            <w:pPr>
              <w:rPr>
                <w:rFonts w:hint="eastAsia" w:eastAsia="黑体"/>
                <w:b/>
                <w:sz w:val="28"/>
              </w:rPr>
            </w:pPr>
          </w:p>
        </w:tc>
      </w:tr>
    </w:tbl>
    <w:p>
      <w:pPr>
        <w:ind w:left="893" w:leftChars="-81" w:right="-170" w:hanging="1063" w:hangingChars="441"/>
        <w:rPr>
          <w:rFonts w:hint="eastAsia" w:ascii="宋体" w:hAnsi="宋体"/>
          <w:sz w:val="24"/>
        </w:rPr>
      </w:pPr>
      <w:r>
        <w:rPr>
          <w:rFonts w:hint="eastAsia" w:ascii="黑体" w:hAnsi="宋体" w:eastAsia="黑体"/>
          <w:b/>
          <w:sz w:val="24"/>
        </w:rPr>
        <w:t>说明：</w:t>
      </w:r>
      <w:r>
        <w:rPr>
          <w:rFonts w:hint="eastAsia" w:ascii="宋体" w:hAnsi="宋体"/>
          <w:sz w:val="24"/>
        </w:rPr>
        <w:t>1、重修课程由学生本人填写申请表，经批准后可重修。</w:t>
      </w:r>
    </w:p>
    <w:p>
      <w:pPr>
        <w:ind w:left="-170" w:right="-170"/>
        <w:rPr>
          <w:rFonts w:hint="eastAsia" w:ascii="宋体" w:hAnsi="宋体"/>
          <w:sz w:val="24"/>
        </w:rPr>
      </w:pPr>
      <w:r>
        <w:rPr>
          <w:rFonts w:hint="eastAsia" w:ascii="宋体" w:hAnsi="宋体"/>
          <w:sz w:val="24"/>
        </w:rPr>
        <w:t xml:space="preserve">      2、学生在校学习期间，重修次数不限。 </w:t>
      </w:r>
    </w:p>
    <w:p>
      <w:pPr>
        <w:ind w:left="-170"/>
        <w:rPr>
          <w:rFonts w:hint="eastAsia" w:ascii="宋体" w:hAnsi="宋体"/>
          <w:sz w:val="24"/>
        </w:rPr>
      </w:pPr>
      <w:r>
        <w:rPr>
          <w:rFonts w:hint="eastAsia" w:ascii="宋体" w:hAnsi="宋体"/>
          <w:sz w:val="24"/>
        </w:rPr>
        <w:t xml:space="preserve">      3、补考结束后一个月内向学生所在专业组提出申请，教务处审核。</w:t>
      </w:r>
    </w:p>
    <w:p>
      <w:pPr>
        <w:jc w:val="right"/>
        <w:rPr>
          <w:rFonts w:hint="default"/>
          <w:lang w:val="en-US" w:eastAsia="zh-CN"/>
        </w:rPr>
      </w:pPr>
      <w:r>
        <w:rPr>
          <w:rFonts w:hint="eastAsia" w:ascii="黑体" w:hAnsi="宋体" w:eastAsia="黑体"/>
          <w:bCs/>
          <w:sz w:val="24"/>
        </w:rPr>
        <w:t>教 务 处  制</w:t>
      </w:r>
      <w:r>
        <w:rPr>
          <w:rFonts w:hint="eastAsia" w:ascii="宋体" w:hAnsi="宋体"/>
          <w:bCs/>
          <w:sz w:val="24"/>
        </w:rPr>
        <w:t xml:space="preserve">  </w:t>
      </w:r>
      <w:r>
        <w:rPr>
          <w:rFonts w:hint="eastAsia" w:ascii="宋体" w:hAnsi="宋体"/>
          <w:sz w:val="24"/>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26"/>
    <w:rsid w:val="00004394"/>
    <w:rsid w:val="00051F8C"/>
    <w:rsid w:val="000F6C65"/>
    <w:rsid w:val="000F7E26"/>
    <w:rsid w:val="0017258D"/>
    <w:rsid w:val="00265707"/>
    <w:rsid w:val="0028483F"/>
    <w:rsid w:val="00444276"/>
    <w:rsid w:val="004A76C6"/>
    <w:rsid w:val="004C11DA"/>
    <w:rsid w:val="004D0DF7"/>
    <w:rsid w:val="00582D3F"/>
    <w:rsid w:val="00590579"/>
    <w:rsid w:val="006E1267"/>
    <w:rsid w:val="007240B4"/>
    <w:rsid w:val="00773373"/>
    <w:rsid w:val="008F5EA0"/>
    <w:rsid w:val="009574E0"/>
    <w:rsid w:val="00A63836"/>
    <w:rsid w:val="00AD1FE7"/>
    <w:rsid w:val="00B630B4"/>
    <w:rsid w:val="00B94234"/>
    <w:rsid w:val="00B94585"/>
    <w:rsid w:val="00BE054C"/>
    <w:rsid w:val="00C46F08"/>
    <w:rsid w:val="00CD635F"/>
    <w:rsid w:val="00D64CB0"/>
    <w:rsid w:val="00E226DE"/>
    <w:rsid w:val="00E267F2"/>
    <w:rsid w:val="00E279E3"/>
    <w:rsid w:val="00EF7427"/>
    <w:rsid w:val="00F07360"/>
    <w:rsid w:val="00F71BA8"/>
    <w:rsid w:val="00FE5621"/>
    <w:rsid w:val="02CF153D"/>
    <w:rsid w:val="056C40A6"/>
    <w:rsid w:val="0B262005"/>
    <w:rsid w:val="0E5E7260"/>
    <w:rsid w:val="19865CAD"/>
    <w:rsid w:val="1EF55D2C"/>
    <w:rsid w:val="20FA4D7E"/>
    <w:rsid w:val="218B2ECB"/>
    <w:rsid w:val="26CD50E4"/>
    <w:rsid w:val="2AFB4B80"/>
    <w:rsid w:val="2B2A7BDA"/>
    <w:rsid w:val="3C9606A1"/>
    <w:rsid w:val="436308AB"/>
    <w:rsid w:val="452931A3"/>
    <w:rsid w:val="47FA5A50"/>
    <w:rsid w:val="48382BA4"/>
    <w:rsid w:val="4AF264C1"/>
    <w:rsid w:val="4D340B91"/>
    <w:rsid w:val="5A1F454F"/>
    <w:rsid w:val="5B5A2705"/>
    <w:rsid w:val="613568DE"/>
    <w:rsid w:val="61F315AD"/>
    <w:rsid w:val="69583BB5"/>
    <w:rsid w:val="78A8690F"/>
    <w:rsid w:val="7A39624F"/>
    <w:rsid w:val="7F725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Lines="0" w:beforeAutospacing="0" w:afterLines="0" w:afterAutospacing="0" w:line="576" w:lineRule="auto"/>
      <w:jc w:val="center"/>
      <w:outlineLvl w:val="0"/>
    </w:pPr>
    <w:rPr>
      <w:rFonts w:eastAsia="黑体" w:asciiTheme="minorAscii" w:hAnsiTheme="minorAscii"/>
      <w:kern w:val="44"/>
      <w:sz w:val="28"/>
    </w:rPr>
  </w:style>
  <w:style w:type="paragraph" w:styleId="3">
    <w:name w:val="heading 2"/>
    <w:basedOn w:val="1"/>
    <w:next w:val="1"/>
    <w:link w:val="15"/>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kern w:val="0"/>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line="15" w:lineRule="atLeast"/>
      <w:ind w:left="0" w:right="0"/>
      <w:jc w:val="left"/>
    </w:pPr>
    <w:rPr>
      <w:rFonts w:ascii="Tahoma" w:hAnsi="Tahoma" w:eastAsia="Tahoma" w:cs="Tahoma"/>
      <w:color w:val="333333"/>
      <w:kern w:val="0"/>
      <w:sz w:val="18"/>
      <w:szCs w:val="18"/>
      <w:lang w:val="en-US" w:eastAsia="zh-CN" w:bidi="ar"/>
    </w:rPr>
  </w:style>
  <w:style w:type="character" w:styleId="10">
    <w:name w:val="Strong"/>
    <w:basedOn w:val="9"/>
    <w:qFormat/>
    <w:uiPriority w:val="0"/>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Char"/>
    <w:link w:val="2"/>
    <w:qFormat/>
    <w:uiPriority w:val="0"/>
    <w:rPr>
      <w:rFonts w:eastAsia="黑体" w:asciiTheme="minorAscii" w:hAnsiTheme="minorAscii"/>
      <w:kern w:val="44"/>
      <w:sz w:val="28"/>
    </w:rPr>
  </w:style>
  <w:style w:type="character" w:customStyle="1" w:styleId="15">
    <w:name w:val="标题 2 Char"/>
    <w:link w:val="3"/>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577</Words>
  <Characters>3295</Characters>
  <Lines>27</Lines>
  <Paragraphs>7</Paragraphs>
  <TotalTime>15</TotalTime>
  <ScaleCrop>false</ScaleCrop>
  <LinksUpToDate>false</LinksUpToDate>
  <CharactersWithSpaces>3865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2019-07-04T03:24:00Z</dcterms:created>
  <dc:creator>rxw</dc:creator>
  <cp:lastModifiedBy>QCS</cp:lastModifiedBy>
  <dcterms:modified xsi:type="dcterms:W3CDTF">2021-03-08T07:57:44Z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